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方正小标宋简体"/>
          <w:sz w:val="32"/>
          <w:szCs w:val="32"/>
        </w:rPr>
      </w:pPr>
      <w:r>
        <w:rPr>
          <w:rFonts w:hint="eastAsia" w:ascii="仿宋_GB2312" w:eastAsia="仿宋_GB2312" w:cs="方正小标宋简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学校双随机检查结果公示表（</w:t>
      </w: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下半年）</w:t>
      </w:r>
    </w:p>
    <w:tbl>
      <w:tblPr>
        <w:tblStyle w:val="3"/>
        <w:tblpPr w:leftFromText="180" w:rightFromText="180" w:vertAnchor="text" w:horzAnchor="margin" w:tblpY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28"/>
        <w:gridCol w:w="1619"/>
        <w:gridCol w:w="1622"/>
        <w:gridCol w:w="2520"/>
        <w:gridCol w:w="2699"/>
        <w:gridCol w:w="1619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检查事项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检查机关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监管对象名称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统一社会信用代码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完成检查时间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检查结果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学校内部治安保卫工作监督检查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深圳市公安局治安巡警支队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学而思翠竹服务中心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5244030008341710XN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2018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>12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>12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无问题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深圳菁华中英文实验中学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52440300455746351U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2018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>12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>11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无问题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2923"/>
    <w:rsid w:val="7CA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2018-12-28T07:23:00Z</dcterms:created>
  <dc:creator>思无邪</dc:creator>
  <cp:lastModifiedBy>思无邪</cp:lastModifiedBy>
  <dcterms:modified xsi:type="dcterms:W3CDTF">2018-12-28T07:24:21Z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