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5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第一类易制毒化学品企业双随机检查结果公示表（</w:t>
      </w:r>
      <w:r>
        <w:rPr>
          <w:rFonts w:ascii="仿宋_GB2312" w:eastAsia="仿宋_GB2312"/>
          <w:b/>
          <w:sz w:val="44"/>
          <w:szCs w:val="44"/>
        </w:rPr>
        <w:t>2019</w:t>
      </w:r>
      <w:r>
        <w:rPr>
          <w:rFonts w:hint="eastAsia" w:ascii="仿宋_GB2312" w:eastAsia="仿宋_GB2312"/>
          <w:b/>
          <w:sz w:val="44"/>
          <w:szCs w:val="44"/>
        </w:rPr>
        <w:t>年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第三季度</w:t>
      </w:r>
      <w:bookmarkStart w:id="0" w:name="_GoBack"/>
      <w:bookmarkEnd w:id="0"/>
      <w:r>
        <w:rPr>
          <w:rFonts w:hint="eastAsia" w:ascii="仿宋_GB2312" w:eastAsia="仿宋_GB2312"/>
          <w:b/>
          <w:sz w:val="44"/>
          <w:szCs w:val="44"/>
        </w:rPr>
        <w:t>）</w:t>
      </w:r>
    </w:p>
    <w:tbl>
      <w:tblPr>
        <w:tblStyle w:val="4"/>
        <w:tblW w:w="1544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3245"/>
        <w:gridCol w:w="1556"/>
        <w:gridCol w:w="6"/>
        <w:gridCol w:w="1834"/>
        <w:gridCol w:w="2852"/>
        <w:gridCol w:w="2689"/>
        <w:gridCol w:w="1838"/>
        <w:gridCol w:w="7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32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检查事项名称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检查机关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检查监管对象名称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注册号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检查完成时间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检查结果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2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对第一类易制毒化学品购买企业的监督检查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深圳市公安局禁毒支队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深圳市晨馨香精香料有限公司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440306103806160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2019</w:t>
            </w:r>
            <w:r>
              <w:rPr>
                <w:rFonts w:hint="eastAsia" w:ascii="仿宋_GB2312" w:eastAsia="仿宋_GB2312"/>
                <w:sz w:val="30"/>
                <w:szCs w:val="30"/>
              </w:rPr>
              <w:t>年</w:t>
            </w:r>
            <w:r>
              <w:rPr>
                <w:rFonts w:ascii="仿宋_GB2312" w:eastAsia="仿宋_GB2312"/>
                <w:sz w:val="30"/>
                <w:szCs w:val="30"/>
              </w:rPr>
              <w:t>7</w:t>
            </w:r>
            <w:r>
              <w:rPr>
                <w:rFonts w:hint="eastAsia" w:ascii="仿宋_GB2312" w:eastAsia="仿宋_GB2312"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sz w:val="30"/>
                <w:szCs w:val="30"/>
              </w:rPr>
              <w:t>16</w:t>
            </w:r>
            <w:r>
              <w:rPr>
                <w:rFonts w:hint="eastAsia" w:ascii="仿宋_GB2312" w:eastAsia="仿宋_GB2312"/>
                <w:sz w:val="30"/>
                <w:szCs w:val="30"/>
              </w:rPr>
              <w:t>日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未发现问题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2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对第一类易制毒化学品购买企业的监督检查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深圳市公安局禁毒支队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国药集团致君（深圳）坪山制药有限公司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440301102725891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2019</w:t>
            </w:r>
            <w:r>
              <w:rPr>
                <w:rFonts w:hint="eastAsia" w:ascii="仿宋_GB2312" w:eastAsia="仿宋_GB2312"/>
                <w:sz w:val="30"/>
                <w:szCs w:val="30"/>
              </w:rPr>
              <w:t>年</w:t>
            </w:r>
            <w:r>
              <w:rPr>
                <w:rFonts w:ascii="仿宋_GB2312" w:eastAsia="仿宋_GB2312"/>
                <w:sz w:val="30"/>
                <w:szCs w:val="30"/>
              </w:rPr>
              <w:t>7</w:t>
            </w:r>
            <w:r>
              <w:rPr>
                <w:rFonts w:hint="eastAsia" w:ascii="仿宋_GB2312" w:eastAsia="仿宋_GB2312"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sz w:val="30"/>
                <w:szCs w:val="30"/>
              </w:rPr>
              <w:t>17</w:t>
            </w:r>
            <w:r>
              <w:rPr>
                <w:rFonts w:hint="eastAsia" w:ascii="仿宋_GB2312" w:eastAsia="仿宋_GB2312"/>
                <w:sz w:val="30"/>
                <w:szCs w:val="30"/>
              </w:rPr>
              <w:t>日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未发现问题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32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对第一类易制毒化学品购买企业的监督检查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深圳市公安局禁毒支队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欧劳福林（深圳）有限公司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440307503262213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2019</w:t>
            </w:r>
            <w:r>
              <w:rPr>
                <w:rFonts w:hint="eastAsia" w:ascii="仿宋_GB2312" w:eastAsia="仿宋_GB2312"/>
                <w:sz w:val="30"/>
                <w:szCs w:val="30"/>
              </w:rPr>
              <w:t>年</w:t>
            </w:r>
            <w:r>
              <w:rPr>
                <w:rFonts w:ascii="仿宋_GB2312" w:eastAsia="仿宋_GB2312"/>
                <w:sz w:val="30"/>
                <w:szCs w:val="30"/>
              </w:rPr>
              <w:t>8</w:t>
            </w:r>
            <w:r>
              <w:rPr>
                <w:rFonts w:hint="eastAsia" w:ascii="仿宋_GB2312" w:eastAsia="仿宋_GB2312"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sz w:val="30"/>
                <w:szCs w:val="30"/>
              </w:rPr>
              <w:t>21</w:t>
            </w:r>
            <w:r>
              <w:rPr>
                <w:rFonts w:hint="eastAsia" w:ascii="仿宋_GB2312" w:eastAsia="仿宋_GB2312"/>
                <w:sz w:val="30"/>
                <w:szCs w:val="30"/>
              </w:rPr>
              <w:t>日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该企业经营情况不佳、商洽申请销毁库存一类易制毒化学品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680" w:bottom="1440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6CB"/>
    <w:rsid w:val="00032AD0"/>
    <w:rsid w:val="001266D9"/>
    <w:rsid w:val="00152555"/>
    <w:rsid w:val="00190888"/>
    <w:rsid w:val="00295FF4"/>
    <w:rsid w:val="00306B1B"/>
    <w:rsid w:val="00341ADC"/>
    <w:rsid w:val="0035076C"/>
    <w:rsid w:val="00465D74"/>
    <w:rsid w:val="005F7BF8"/>
    <w:rsid w:val="00670554"/>
    <w:rsid w:val="00882D83"/>
    <w:rsid w:val="008877A9"/>
    <w:rsid w:val="008C4CF0"/>
    <w:rsid w:val="008F289C"/>
    <w:rsid w:val="00983EDF"/>
    <w:rsid w:val="009849BA"/>
    <w:rsid w:val="009F14BF"/>
    <w:rsid w:val="00A40C1F"/>
    <w:rsid w:val="00A77B51"/>
    <w:rsid w:val="00A86DCF"/>
    <w:rsid w:val="00B04337"/>
    <w:rsid w:val="00B56BC1"/>
    <w:rsid w:val="00BD1F3C"/>
    <w:rsid w:val="00C32D86"/>
    <w:rsid w:val="00CA06CB"/>
    <w:rsid w:val="00CA744E"/>
    <w:rsid w:val="00D95698"/>
    <w:rsid w:val="00DE0780"/>
    <w:rsid w:val="00E526C7"/>
    <w:rsid w:val="00F80C1B"/>
    <w:rsid w:val="0D620075"/>
    <w:rsid w:val="24155B49"/>
    <w:rsid w:val="36F671EA"/>
    <w:rsid w:val="3EE811D1"/>
    <w:rsid w:val="5C127764"/>
    <w:rsid w:val="63713A1A"/>
    <w:rsid w:val="6A5663D8"/>
    <w:rsid w:val="7BE86458"/>
    <w:rsid w:val="7D444C10"/>
    <w:rsid w:val="7F19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63</Words>
  <Characters>364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2019-09-16T08:30:00Z</dcterms:created>
  <dc:creator>ice</dc:creator>
  <cp:lastModifiedBy>一眼荒妩</cp:lastModifiedBy>
  <dcterms:modified xsi:type="dcterms:W3CDTF">2019-09-16T09:10:40Z</dcterms:modified>
  <dc:title>第一类易制毒化学品企业双随机检查结果公示表（2019年上半年）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