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3663"/>
        <w:tblOverlap w:val="never"/>
        <w:tblW w:w="15587" w:type="dxa"/>
        <w:jc w:val="center"/>
        <w:tblLayout w:type="fixed"/>
        <w:tblLook w:val="04A0"/>
      </w:tblPr>
      <w:tblGrid>
        <w:gridCol w:w="822"/>
        <w:gridCol w:w="2435"/>
        <w:gridCol w:w="2783"/>
        <w:gridCol w:w="2783"/>
        <w:gridCol w:w="2265"/>
        <w:gridCol w:w="1807"/>
        <w:gridCol w:w="1784"/>
        <w:gridCol w:w="908"/>
      </w:tblGrid>
      <w:tr w:rsidR="00C300FE" w:rsidTr="008E4647">
        <w:trPr>
          <w:trHeight w:val="737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检查事项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检查机关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监管对象名称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统一社会信用代码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完成检查时间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平台公示结果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C300FE" w:rsidTr="008E4647">
        <w:trPr>
          <w:trHeight w:val="77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对寄递物流企业的检查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深圳市公安局治安管理支队</w:t>
            </w:r>
            <w:bookmarkEnd w:id="0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深圳市联吴程速递有限公司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91440300MA5F798C1B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 w:rsidP="008E4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  <w:r w:rsidR="008E464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月</w:t>
            </w:r>
            <w:r w:rsidR="008E464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日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2E5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未发现问题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0FE" w:rsidRDefault="00C300F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C300FE" w:rsidRDefault="002E523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寄递物流企业双随机检查结果公示表（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年）</w:t>
      </w:r>
    </w:p>
    <w:sectPr w:rsidR="00C300FE" w:rsidSect="00C300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35" w:rsidRDefault="002E5235" w:rsidP="008E4647">
      <w:r>
        <w:separator/>
      </w:r>
    </w:p>
  </w:endnote>
  <w:endnote w:type="continuationSeparator" w:id="1">
    <w:p w:rsidR="002E5235" w:rsidRDefault="002E5235" w:rsidP="008E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35" w:rsidRDefault="002E5235" w:rsidP="008E4647">
      <w:r>
        <w:separator/>
      </w:r>
    </w:p>
  </w:footnote>
  <w:footnote w:type="continuationSeparator" w:id="1">
    <w:p w:rsidR="002E5235" w:rsidRDefault="002E5235" w:rsidP="008E4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czOTk3MDYxN2M0ZDBjN2U1YTkzNTdlMzQyZjExZWEifQ=="/>
  </w:docVars>
  <w:rsids>
    <w:rsidRoot w:val="00C300FE"/>
    <w:rsid w:val="002E5235"/>
    <w:rsid w:val="008E4647"/>
    <w:rsid w:val="00C300FE"/>
    <w:rsid w:val="00E40B10"/>
    <w:rsid w:val="08FB6E23"/>
    <w:rsid w:val="0A1026E6"/>
    <w:rsid w:val="0F975694"/>
    <w:rsid w:val="1CFD4D4B"/>
    <w:rsid w:val="300067DF"/>
    <w:rsid w:val="527F4193"/>
    <w:rsid w:val="67BF6452"/>
    <w:rsid w:val="6824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0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46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2022-10-21T01:19:00Z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0CC29E6199B24A0DAD1C0875DAE0E07A</vt:lpwstr>
  </property>
</Properties>
</file>